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643B2" w14:textId="2801CDE3" w:rsidR="00BC38D8" w:rsidRDefault="00BC38D8" w:rsidP="00BC38D8">
      <w:pPr>
        <w:pStyle w:val="3"/>
        <w:rPr>
          <w:lang w:val="ru-RU"/>
        </w:rPr>
      </w:pPr>
      <w:bookmarkStart w:id="0" w:name="_GoBack"/>
      <w:bookmarkEnd w:id="0"/>
      <w:r w:rsidRPr="00806F62">
        <w:rPr>
          <w:lang w:val="ru-RU"/>
        </w:rPr>
        <w:t>Что такое устойчивое развитие</w:t>
      </w:r>
      <w:r w:rsidR="009824A0">
        <w:rPr>
          <w:lang w:val="ru-RU"/>
        </w:rPr>
        <w:t>?</w:t>
      </w:r>
    </w:p>
    <w:p w14:paraId="1227F10E" w14:textId="77777777" w:rsidR="009824A0" w:rsidRPr="009824A0" w:rsidRDefault="009824A0" w:rsidP="009824A0">
      <w:pPr>
        <w:rPr>
          <w:rFonts w:cs="Times New Roman"/>
          <w:sz w:val="24"/>
          <w:szCs w:val="24"/>
        </w:rPr>
      </w:pPr>
      <w:r>
        <w:t>Видео</w:t>
      </w:r>
      <w:proofErr w:type="gramStart"/>
      <w:r>
        <w:t xml:space="preserve">: </w:t>
      </w:r>
      <w:r w:rsidRPr="009824A0">
        <w:rPr>
          <w:rFonts w:cs="Times New Roman"/>
          <w:sz w:val="24"/>
          <w:szCs w:val="24"/>
        </w:rPr>
        <w:t>Что</w:t>
      </w:r>
      <w:proofErr w:type="gramEnd"/>
      <w:r w:rsidRPr="009824A0">
        <w:rPr>
          <w:rFonts w:cs="Times New Roman"/>
          <w:sz w:val="24"/>
          <w:szCs w:val="24"/>
        </w:rPr>
        <w:t xml:space="preserve"> такое Цели в области устойчивого развития? </w:t>
      </w:r>
      <w:hyperlink r:id="rId7" w:history="1">
        <w:r w:rsidRPr="009824A0">
          <w:rPr>
            <w:rStyle w:val="a3"/>
            <w:rFonts w:cs="Times New Roman"/>
            <w:sz w:val="24"/>
            <w:szCs w:val="24"/>
          </w:rPr>
          <w:t>https://youtu.be/xdPe-5damxo</w:t>
        </w:r>
      </w:hyperlink>
    </w:p>
    <w:p w14:paraId="6FDFCAFE" w14:textId="62AA0F48" w:rsidR="00BC38D8" w:rsidRDefault="00BC38D8" w:rsidP="00BC38D8">
      <w:pPr>
        <w:rPr>
          <w:rFonts w:cs="Times New Roman"/>
          <w:sz w:val="24"/>
          <w:szCs w:val="24"/>
        </w:rPr>
      </w:pPr>
      <w:r w:rsidRPr="00806F62">
        <w:rPr>
          <w:rFonts w:cs="Times New Roman"/>
          <w:sz w:val="24"/>
          <w:szCs w:val="24"/>
        </w:rPr>
        <w:t>Устойчивое развитие</w:t>
      </w:r>
      <w:r>
        <w:rPr>
          <w:rFonts w:cs="Times New Roman"/>
          <w:sz w:val="24"/>
          <w:szCs w:val="24"/>
        </w:rPr>
        <w:t> –</w:t>
      </w:r>
      <w:r w:rsidRPr="00806F62">
        <w:rPr>
          <w:rFonts w:cs="Times New Roman"/>
          <w:sz w:val="24"/>
          <w:szCs w:val="24"/>
        </w:rPr>
        <w:t xml:space="preserve"> это развитие, основанное на пяти </w:t>
      </w:r>
      <w:r>
        <w:rPr>
          <w:rFonts w:cs="Times New Roman"/>
          <w:sz w:val="24"/>
          <w:szCs w:val="24"/>
        </w:rPr>
        <w:t>составляющих</w:t>
      </w:r>
      <w:r w:rsidRPr="00806F62">
        <w:rPr>
          <w:rFonts w:cs="Times New Roman"/>
          <w:sz w:val="24"/>
          <w:szCs w:val="24"/>
        </w:rPr>
        <w:t>, которые были выражены в «5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  <w:lang w:val="be-BY"/>
        </w:rPr>
        <w:t>Р</w:t>
      </w:r>
      <w:r w:rsidRPr="00806F62">
        <w:rPr>
          <w:rFonts w:cs="Times New Roman"/>
          <w:sz w:val="24"/>
          <w:szCs w:val="24"/>
        </w:rPr>
        <w:t>»: люди</w:t>
      </w:r>
      <w:r>
        <w:rPr>
          <w:rFonts w:cs="Times New Roman"/>
          <w:sz w:val="24"/>
          <w:szCs w:val="24"/>
        </w:rPr>
        <w:t xml:space="preserve"> (</w:t>
      </w:r>
      <w:proofErr w:type="spellStart"/>
      <w:r w:rsidRPr="00880BF7">
        <w:rPr>
          <w:rFonts w:cs="Times New Roman"/>
          <w:b/>
          <w:bCs/>
          <w:sz w:val="24"/>
          <w:szCs w:val="24"/>
        </w:rPr>
        <w:t>Р</w:t>
      </w:r>
      <w:r>
        <w:rPr>
          <w:rFonts w:cs="Times New Roman"/>
          <w:sz w:val="24"/>
          <w:szCs w:val="24"/>
        </w:rPr>
        <w:t>eople</w:t>
      </w:r>
      <w:proofErr w:type="spellEnd"/>
      <w:r>
        <w:rPr>
          <w:rFonts w:cs="Times New Roman"/>
          <w:sz w:val="24"/>
          <w:szCs w:val="24"/>
        </w:rPr>
        <w:t>)</w:t>
      </w:r>
      <w:r w:rsidRPr="00806F62">
        <w:rPr>
          <w:rFonts w:cs="Times New Roman"/>
          <w:sz w:val="24"/>
          <w:szCs w:val="24"/>
        </w:rPr>
        <w:t>, планета</w:t>
      </w:r>
      <w:r w:rsidRPr="00880BF7">
        <w:rPr>
          <w:rFonts w:cs="Times New Roman"/>
          <w:sz w:val="24"/>
          <w:szCs w:val="24"/>
        </w:rPr>
        <w:t xml:space="preserve"> (</w:t>
      </w:r>
      <w:proofErr w:type="spellStart"/>
      <w:r w:rsidRPr="00880BF7">
        <w:rPr>
          <w:rFonts w:cs="Times New Roman"/>
          <w:b/>
          <w:bCs/>
          <w:sz w:val="24"/>
          <w:szCs w:val="24"/>
        </w:rPr>
        <w:t>Р</w:t>
      </w:r>
      <w:r>
        <w:rPr>
          <w:rFonts w:cs="Times New Roman"/>
          <w:sz w:val="24"/>
          <w:szCs w:val="24"/>
        </w:rPr>
        <w:t>lanet</w:t>
      </w:r>
      <w:proofErr w:type="spellEnd"/>
      <w:r w:rsidRPr="00880BF7">
        <w:rPr>
          <w:rFonts w:cs="Times New Roman"/>
          <w:sz w:val="24"/>
          <w:szCs w:val="24"/>
        </w:rPr>
        <w:t>)</w:t>
      </w:r>
      <w:r w:rsidRPr="00806F62">
        <w:rPr>
          <w:rFonts w:cs="Times New Roman"/>
          <w:sz w:val="24"/>
          <w:szCs w:val="24"/>
        </w:rPr>
        <w:t>, процветание</w:t>
      </w:r>
      <w:r w:rsidRPr="00880BF7">
        <w:rPr>
          <w:rFonts w:cs="Times New Roman"/>
          <w:sz w:val="24"/>
          <w:szCs w:val="24"/>
        </w:rPr>
        <w:t xml:space="preserve"> (</w:t>
      </w:r>
      <w:proofErr w:type="spellStart"/>
      <w:r w:rsidRPr="00880BF7">
        <w:rPr>
          <w:rFonts w:cs="Times New Roman"/>
          <w:b/>
          <w:bCs/>
          <w:sz w:val="24"/>
          <w:szCs w:val="24"/>
        </w:rPr>
        <w:t>Р</w:t>
      </w:r>
      <w:r>
        <w:rPr>
          <w:rFonts w:cs="Times New Roman"/>
          <w:sz w:val="24"/>
          <w:szCs w:val="24"/>
        </w:rPr>
        <w:t>rosperity</w:t>
      </w:r>
      <w:proofErr w:type="spellEnd"/>
      <w:r w:rsidRPr="00880BF7">
        <w:rPr>
          <w:rFonts w:cs="Times New Roman"/>
          <w:sz w:val="24"/>
          <w:szCs w:val="24"/>
        </w:rPr>
        <w:t>)</w:t>
      </w:r>
      <w:r w:rsidRPr="00806F62">
        <w:rPr>
          <w:rFonts w:cs="Times New Roman"/>
          <w:sz w:val="24"/>
          <w:szCs w:val="24"/>
        </w:rPr>
        <w:t>, а также мир</w:t>
      </w:r>
      <w:r w:rsidRPr="00880BF7">
        <w:rPr>
          <w:rFonts w:cs="Times New Roman"/>
          <w:sz w:val="24"/>
          <w:szCs w:val="24"/>
        </w:rPr>
        <w:t xml:space="preserve"> (</w:t>
      </w:r>
      <w:proofErr w:type="spellStart"/>
      <w:r w:rsidRPr="00880BF7">
        <w:rPr>
          <w:rFonts w:cs="Times New Roman"/>
          <w:b/>
          <w:bCs/>
          <w:sz w:val="24"/>
          <w:szCs w:val="24"/>
        </w:rPr>
        <w:t>Р</w:t>
      </w:r>
      <w:r>
        <w:rPr>
          <w:rFonts w:cs="Times New Roman"/>
          <w:sz w:val="24"/>
          <w:szCs w:val="24"/>
        </w:rPr>
        <w:t>eace</w:t>
      </w:r>
      <w:proofErr w:type="spellEnd"/>
      <w:r w:rsidRPr="00880BF7">
        <w:rPr>
          <w:rFonts w:cs="Times New Roman"/>
          <w:sz w:val="24"/>
          <w:szCs w:val="24"/>
        </w:rPr>
        <w:t>)</w:t>
      </w:r>
      <w:r w:rsidRPr="00806F62">
        <w:rPr>
          <w:rFonts w:cs="Times New Roman"/>
          <w:sz w:val="24"/>
          <w:szCs w:val="24"/>
        </w:rPr>
        <w:t xml:space="preserve"> и партнерство</w:t>
      </w:r>
      <w:r w:rsidRPr="00880BF7">
        <w:rPr>
          <w:rFonts w:cs="Times New Roman"/>
          <w:sz w:val="24"/>
          <w:szCs w:val="24"/>
        </w:rPr>
        <w:t xml:space="preserve"> (</w:t>
      </w:r>
      <w:proofErr w:type="spellStart"/>
      <w:r w:rsidRPr="00880BF7">
        <w:rPr>
          <w:rFonts w:cs="Times New Roman"/>
          <w:b/>
          <w:bCs/>
          <w:sz w:val="24"/>
          <w:szCs w:val="24"/>
        </w:rPr>
        <w:t>Р</w:t>
      </w:r>
      <w:r>
        <w:rPr>
          <w:rFonts w:cs="Times New Roman"/>
          <w:sz w:val="24"/>
          <w:szCs w:val="24"/>
        </w:rPr>
        <w:t>artnership</w:t>
      </w:r>
      <w:proofErr w:type="spellEnd"/>
      <w:r w:rsidRPr="00880BF7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(рисунок 3</w:t>
      </w:r>
      <w:proofErr w:type="gramStart"/>
      <w:r>
        <w:rPr>
          <w:rFonts w:cs="Times New Roman"/>
          <w:sz w:val="24"/>
          <w:szCs w:val="24"/>
        </w:rPr>
        <w:t>)</w:t>
      </w:r>
      <w:r w:rsidRPr="00806F62">
        <w:rPr>
          <w:rFonts w:cs="Times New Roman"/>
          <w:sz w:val="24"/>
          <w:szCs w:val="24"/>
        </w:rPr>
        <w:t>..</w:t>
      </w:r>
      <w:proofErr w:type="gramEnd"/>
      <w:r w:rsidRPr="00806F62">
        <w:rPr>
          <w:rFonts w:cs="Times New Roman"/>
          <w:sz w:val="24"/>
          <w:szCs w:val="24"/>
        </w:rPr>
        <w:t xml:space="preserve"> </w:t>
      </w:r>
    </w:p>
    <w:p w14:paraId="777B6F7A" w14:textId="27319DF4" w:rsidR="00BC38D8" w:rsidRDefault="00BC38D8" w:rsidP="00BC38D8">
      <w:pPr>
        <w:jc w:val="center"/>
        <w:rPr>
          <w:rFonts w:cs="Times New Roman"/>
          <w:sz w:val="24"/>
          <w:szCs w:val="24"/>
        </w:rPr>
      </w:pPr>
      <w:r w:rsidRPr="00806F62">
        <w:rPr>
          <w:rFonts w:cs="Times New Roman"/>
          <w:noProof/>
          <w:sz w:val="24"/>
          <w:szCs w:val="24"/>
        </w:rPr>
        <w:drawing>
          <wp:inline distT="0" distB="0" distL="0" distR="0" wp14:anchorId="454A6553" wp14:editId="521DF393">
            <wp:extent cx="2806810" cy="280681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12" cy="280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0893D" w14:textId="77777777" w:rsidR="00BC38D8" w:rsidRDefault="00BC38D8" w:rsidP="00BC38D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Рисунок 3. Пять составляющих, лежащих в основе устойчивого развития</w:t>
      </w:r>
    </w:p>
    <w:p w14:paraId="594DD4FB" w14:textId="77777777" w:rsidR="00BC38D8" w:rsidRDefault="00BC38D8" w:rsidP="00BC38D8">
      <w:pPr>
        <w:rPr>
          <w:rFonts w:cs="Times New Roman"/>
          <w:sz w:val="24"/>
          <w:szCs w:val="24"/>
        </w:rPr>
      </w:pPr>
    </w:p>
    <w:p w14:paraId="19F089A3" w14:textId="13117AD7" w:rsidR="00BC38D8" w:rsidRDefault="00832C90" w:rsidP="00BC38D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Устойчивое развитие – это развитие, которое позволяет удовлетворять текущие потребности </w:t>
      </w:r>
      <w:proofErr w:type="spellStart"/>
      <w:r>
        <w:rPr>
          <w:rFonts w:cs="Times New Roman"/>
          <w:sz w:val="24"/>
          <w:szCs w:val="24"/>
        </w:rPr>
        <w:t>человека</w:t>
      </w:r>
      <w:r w:rsidR="00BC38D8" w:rsidRPr="004C48D1">
        <w:rPr>
          <w:rFonts w:cs="Times New Roman"/>
          <w:sz w:val="24"/>
          <w:szCs w:val="24"/>
        </w:rPr>
        <w:t>без</w:t>
      </w:r>
      <w:proofErr w:type="spellEnd"/>
      <w:r w:rsidR="00BC38D8" w:rsidRPr="004C48D1">
        <w:rPr>
          <w:rFonts w:cs="Times New Roman"/>
          <w:sz w:val="24"/>
          <w:szCs w:val="24"/>
        </w:rPr>
        <w:t xml:space="preserve"> ущерба для способности будущих поколений удовлетворять свои собственные потребности</w:t>
      </w:r>
      <w:r w:rsidR="00BC38D8">
        <w:rPr>
          <w:rStyle w:val="a4"/>
          <w:rFonts w:cs="Times New Roman"/>
          <w:sz w:val="24"/>
          <w:szCs w:val="24"/>
        </w:rPr>
        <w:footnoteReference w:id="1"/>
      </w:r>
      <w:r w:rsidR="00BC38D8" w:rsidRPr="001A40B8">
        <w:rPr>
          <w:rFonts w:cs="Times New Roman"/>
          <w:sz w:val="24"/>
          <w:szCs w:val="24"/>
        </w:rPr>
        <w:t>.</w:t>
      </w:r>
    </w:p>
    <w:p w14:paraId="25953B44" w14:textId="4DE1D58E" w:rsidR="00BC38D8" w:rsidRDefault="00BC38D8" w:rsidP="00BC38D8">
      <w:pPr>
        <w:rPr>
          <w:rFonts w:cs="Times New Roman"/>
          <w:sz w:val="24"/>
          <w:szCs w:val="24"/>
        </w:rPr>
      </w:pPr>
      <w:r w:rsidRPr="00806F62">
        <w:rPr>
          <w:rFonts w:cs="Times New Roman"/>
          <w:sz w:val="24"/>
          <w:szCs w:val="24"/>
        </w:rPr>
        <w:t>Повестка дня в области устойчивого развития на период до 2030</w:t>
      </w:r>
      <w:r>
        <w:rPr>
          <w:rFonts w:cs="Times New Roman"/>
          <w:sz w:val="24"/>
          <w:szCs w:val="24"/>
        </w:rPr>
        <w:t> </w:t>
      </w:r>
      <w:r w:rsidRPr="00806F62">
        <w:rPr>
          <w:rFonts w:cs="Times New Roman"/>
          <w:sz w:val="24"/>
          <w:szCs w:val="24"/>
        </w:rPr>
        <w:t xml:space="preserve">года, </w:t>
      </w:r>
      <w:r w:rsidR="00832C90">
        <w:rPr>
          <w:rFonts w:cs="Times New Roman"/>
          <w:sz w:val="24"/>
          <w:szCs w:val="24"/>
        </w:rPr>
        <w:t>поддержанная</w:t>
      </w:r>
      <w:r w:rsidR="00832C90" w:rsidRPr="00806F62">
        <w:rPr>
          <w:rFonts w:cs="Times New Roman"/>
          <w:sz w:val="24"/>
          <w:szCs w:val="24"/>
        </w:rPr>
        <w:t xml:space="preserve"> </w:t>
      </w:r>
      <w:r w:rsidRPr="00806F62">
        <w:rPr>
          <w:rFonts w:cs="Times New Roman"/>
          <w:sz w:val="24"/>
          <w:szCs w:val="24"/>
        </w:rPr>
        <w:t>всеми государствами</w:t>
      </w:r>
      <w:r>
        <w:rPr>
          <w:rFonts w:cs="Times New Roman"/>
          <w:sz w:val="24"/>
          <w:szCs w:val="24"/>
        </w:rPr>
        <w:t xml:space="preserve"> – </w:t>
      </w:r>
      <w:r w:rsidRPr="00806F62">
        <w:rPr>
          <w:rFonts w:cs="Times New Roman"/>
          <w:sz w:val="24"/>
          <w:szCs w:val="24"/>
        </w:rPr>
        <w:t>членами Организации Объединенных Наций в 2015</w:t>
      </w:r>
      <w:r>
        <w:rPr>
          <w:rFonts w:cs="Times New Roman"/>
          <w:sz w:val="24"/>
          <w:szCs w:val="24"/>
        </w:rPr>
        <w:t> </w:t>
      </w:r>
      <w:r w:rsidRPr="00806F62">
        <w:rPr>
          <w:rFonts w:cs="Times New Roman"/>
          <w:sz w:val="24"/>
          <w:szCs w:val="24"/>
        </w:rPr>
        <w:t>году, дает миру 15</w:t>
      </w:r>
      <w:r>
        <w:rPr>
          <w:rFonts w:cs="Times New Roman"/>
          <w:sz w:val="24"/>
          <w:szCs w:val="24"/>
        </w:rPr>
        <w:t> </w:t>
      </w:r>
      <w:r w:rsidRPr="00806F62">
        <w:rPr>
          <w:rFonts w:cs="Times New Roman"/>
          <w:sz w:val="24"/>
          <w:szCs w:val="24"/>
        </w:rPr>
        <w:t>лет для достижения 17</w:t>
      </w:r>
      <w:r>
        <w:rPr>
          <w:rFonts w:cs="Times New Roman"/>
          <w:sz w:val="24"/>
          <w:szCs w:val="24"/>
        </w:rPr>
        <w:t> </w:t>
      </w:r>
      <w:r w:rsidRPr="00806F62">
        <w:rPr>
          <w:rFonts w:cs="Times New Roman"/>
          <w:sz w:val="24"/>
          <w:szCs w:val="24"/>
        </w:rPr>
        <w:t xml:space="preserve">целей. Амбициозные, но достижимые, они </w:t>
      </w:r>
      <w:r w:rsidR="00832C90">
        <w:rPr>
          <w:rFonts w:cs="Times New Roman"/>
          <w:sz w:val="24"/>
          <w:szCs w:val="24"/>
        </w:rPr>
        <w:t xml:space="preserve">направлены на решение </w:t>
      </w:r>
      <w:r w:rsidRPr="00806F62">
        <w:rPr>
          <w:rFonts w:cs="Times New Roman"/>
          <w:sz w:val="24"/>
          <w:szCs w:val="24"/>
        </w:rPr>
        <w:t xml:space="preserve">самые </w:t>
      </w:r>
      <w:r w:rsidR="00832C90">
        <w:rPr>
          <w:rFonts w:cs="Times New Roman"/>
          <w:sz w:val="24"/>
          <w:szCs w:val="24"/>
        </w:rPr>
        <w:t>значимых вызовов</w:t>
      </w:r>
      <w:r w:rsidRPr="00806F62">
        <w:rPr>
          <w:rFonts w:cs="Times New Roman"/>
          <w:sz w:val="24"/>
          <w:szCs w:val="24"/>
        </w:rPr>
        <w:t xml:space="preserve"> нашего времени. Цели в области устойчивого развития одинаково важны и взаимосвязаны.</w:t>
      </w:r>
    </w:p>
    <w:p w14:paraId="007C861E" w14:textId="5E521660" w:rsidR="009824A0" w:rsidRPr="00806F62" w:rsidRDefault="0093742E" w:rsidP="00BC38D8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14:ligatures w14:val="standardContextual"/>
        </w:rPr>
        <w:lastRenderedPageBreak/>
        <w:drawing>
          <wp:inline distT="0" distB="0" distL="0" distR="0" wp14:anchorId="0E3149B4" wp14:editId="0D2D20E7">
            <wp:extent cx="5939790" cy="4200525"/>
            <wp:effectExtent l="0" t="0" r="3810" b="9525"/>
            <wp:docPr id="3446763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676334" name="Рисунок 34467633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E6468" w14:textId="6993B829" w:rsidR="00BC38D8" w:rsidRDefault="00BC38D8" w:rsidP="00BC38D8">
      <w:pPr>
        <w:rPr>
          <w:rStyle w:val="a3"/>
          <w:rFonts w:cs="Times New Roman"/>
        </w:rPr>
      </w:pPr>
      <w:r w:rsidRPr="00806F62">
        <w:rPr>
          <w:rFonts w:cs="Times New Roman"/>
          <w:sz w:val="24"/>
          <w:szCs w:val="24"/>
        </w:rPr>
        <w:t>Узнать больше о</w:t>
      </w:r>
      <w:r w:rsidR="009824A0">
        <w:rPr>
          <w:rFonts w:cs="Times New Roman"/>
          <w:sz w:val="24"/>
          <w:szCs w:val="24"/>
        </w:rPr>
        <w:t xml:space="preserve"> каждом</w:t>
      </w:r>
      <w:r w:rsidRPr="00806F62">
        <w:rPr>
          <w:rFonts w:cs="Times New Roman"/>
          <w:sz w:val="24"/>
          <w:szCs w:val="24"/>
        </w:rPr>
        <w:t xml:space="preserve"> ЦУР можно тут: </w:t>
      </w:r>
      <w:hyperlink r:id="rId10" w:anchor="goals" w:history="1">
        <w:r w:rsidRPr="00806F62">
          <w:rPr>
            <w:rStyle w:val="a3"/>
            <w:rFonts w:cs="Times New Roman"/>
          </w:rPr>
          <w:t>https://sdgs.un.org/ru/goals#goals</w:t>
        </w:r>
      </w:hyperlink>
      <w:r w:rsidRPr="00806F62">
        <w:rPr>
          <w:rFonts w:cs="Times New Roman"/>
          <w:sz w:val="24"/>
          <w:szCs w:val="24"/>
        </w:rPr>
        <w:t xml:space="preserve"> и </w:t>
      </w:r>
      <w:hyperlink r:id="rId11" w:history="1">
        <w:r w:rsidRPr="00806F62">
          <w:rPr>
            <w:rStyle w:val="a3"/>
            <w:rFonts w:cs="Times New Roman"/>
          </w:rPr>
          <w:t>https://www.un.org/sustainabledevelopment/ru/sustainable-development-goals/</w:t>
        </w:r>
      </w:hyperlink>
      <w:r>
        <w:rPr>
          <w:rStyle w:val="a3"/>
          <w:rFonts w:cs="Times New Roman"/>
        </w:rPr>
        <w:t>.</w:t>
      </w:r>
    </w:p>
    <w:p w14:paraId="2886732A" w14:textId="77777777" w:rsidR="0051108F" w:rsidRPr="009824A0" w:rsidRDefault="0051108F" w:rsidP="00BC38D8">
      <w:pPr>
        <w:rPr>
          <w:rStyle w:val="a3"/>
          <w:rFonts w:cs="Times New Roman"/>
          <w:sz w:val="24"/>
          <w:szCs w:val="24"/>
        </w:rPr>
      </w:pPr>
    </w:p>
    <w:p w14:paraId="2AAFD6CA" w14:textId="28639B2A" w:rsidR="00BC38D8" w:rsidRPr="009824A0" w:rsidRDefault="009824A0" w:rsidP="00BC38D8">
      <w:pPr>
        <w:rPr>
          <w:rStyle w:val="a3"/>
          <w:rFonts w:cs="Times New Roman"/>
          <w:color w:val="auto"/>
          <w:sz w:val="24"/>
          <w:szCs w:val="24"/>
          <w:u w:val="none"/>
        </w:rPr>
      </w:pPr>
      <w:r w:rsidRPr="009824A0">
        <w:rPr>
          <w:rStyle w:val="a3"/>
          <w:rFonts w:cs="Times New Roman"/>
          <w:color w:val="auto"/>
          <w:sz w:val="24"/>
          <w:szCs w:val="24"/>
          <w:u w:val="none"/>
        </w:rPr>
        <w:t>Что же мы можем сделать для достижения ЦУР?</w:t>
      </w:r>
    </w:p>
    <w:p w14:paraId="0C3A9641" w14:textId="243AF189" w:rsidR="0051108F" w:rsidRPr="009824A0" w:rsidRDefault="009824A0" w:rsidP="009824A0">
      <w:pPr>
        <w:pStyle w:val="a8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824A0">
        <w:rPr>
          <w:rStyle w:val="a3"/>
          <w:rFonts w:cs="Times New Roman"/>
          <w:color w:val="auto"/>
          <w:sz w:val="24"/>
          <w:szCs w:val="24"/>
          <w:u w:val="none"/>
        </w:rPr>
        <w:t>Посмотрите видео: С</w:t>
      </w:r>
      <w:r w:rsidR="0051108F" w:rsidRPr="009824A0">
        <w:rPr>
          <w:rFonts w:cs="Times New Roman"/>
          <w:sz w:val="24"/>
          <w:szCs w:val="24"/>
        </w:rPr>
        <w:t xml:space="preserve">амый большой урок в мире </w:t>
      </w:r>
      <w:hyperlink r:id="rId12" w:history="1">
        <w:r w:rsidR="0051108F" w:rsidRPr="009824A0">
          <w:rPr>
            <w:rStyle w:val="a3"/>
            <w:rFonts w:cs="Times New Roman"/>
            <w:sz w:val="24"/>
            <w:szCs w:val="24"/>
          </w:rPr>
          <w:t>https://youtu.be/3RoH7cneSVk</w:t>
        </w:r>
      </w:hyperlink>
      <w:r w:rsidR="0051108F" w:rsidRPr="009824A0">
        <w:rPr>
          <w:rFonts w:cs="Times New Roman"/>
          <w:sz w:val="24"/>
          <w:szCs w:val="24"/>
        </w:rPr>
        <w:t xml:space="preserve"> </w:t>
      </w:r>
    </w:p>
    <w:p w14:paraId="300C7C2F" w14:textId="526822A1" w:rsidR="00BC38D8" w:rsidRDefault="009824A0" w:rsidP="009824A0">
      <w:pPr>
        <w:pStyle w:val="a8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824A0">
        <w:rPr>
          <w:rFonts w:cs="Times New Roman"/>
          <w:sz w:val="24"/>
          <w:szCs w:val="24"/>
        </w:rPr>
        <w:t>Просмотрите «</w:t>
      </w:r>
      <w:r w:rsidR="0051108F" w:rsidRPr="009824A0">
        <w:rPr>
          <w:rFonts w:cs="Times New Roman"/>
          <w:sz w:val="24"/>
          <w:szCs w:val="24"/>
        </w:rPr>
        <w:t>Руководство по спасению мира для лентяев</w:t>
      </w:r>
      <w:r w:rsidRPr="009824A0">
        <w:rPr>
          <w:rFonts w:cs="Times New Roman"/>
          <w:sz w:val="24"/>
          <w:szCs w:val="24"/>
        </w:rPr>
        <w:t>» и выделите, что вы можете начать делать</w:t>
      </w:r>
      <w:r>
        <w:rPr>
          <w:rFonts w:cs="Times New Roman"/>
          <w:sz w:val="24"/>
          <w:szCs w:val="24"/>
        </w:rPr>
        <w:t xml:space="preserve"> </w:t>
      </w:r>
      <w:hyperlink r:id="rId13" w:history="1">
        <w:r w:rsidRPr="0075170B">
          <w:rPr>
            <w:rStyle w:val="a3"/>
            <w:rFonts w:cs="Times New Roman"/>
            <w:sz w:val="24"/>
            <w:szCs w:val="24"/>
          </w:rPr>
          <w:t>https://www.un.org/sustainabledevelopment/ru/takeaction/</w:t>
        </w:r>
      </w:hyperlink>
      <w:r w:rsidR="0051108F" w:rsidRPr="009824A0">
        <w:rPr>
          <w:rFonts w:cs="Times New Roman"/>
          <w:sz w:val="24"/>
          <w:szCs w:val="24"/>
        </w:rPr>
        <w:t xml:space="preserve"> </w:t>
      </w:r>
    </w:p>
    <w:p w14:paraId="70B1A9C2" w14:textId="3BB50440" w:rsidR="009824A0" w:rsidRPr="009824A0" w:rsidRDefault="009824A0" w:rsidP="009824A0">
      <w:pPr>
        <w:pStyle w:val="a8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Посмотрите, что ещё вы можете сделать уже сегодня </w:t>
      </w:r>
      <w:hyperlink r:id="rId14" w:history="1">
        <w:r w:rsidRPr="0075170B">
          <w:rPr>
            <w:rStyle w:val="a3"/>
            <w:rFonts w:cs="Times New Roman"/>
            <w:sz w:val="24"/>
            <w:szCs w:val="24"/>
          </w:rPr>
          <w:t>https://www.un.org/ru/actnow/</w:t>
        </w:r>
      </w:hyperlink>
      <w:r>
        <w:rPr>
          <w:rFonts w:cs="Times New Roman"/>
          <w:sz w:val="24"/>
          <w:szCs w:val="24"/>
        </w:rPr>
        <w:t xml:space="preserve"> </w:t>
      </w:r>
    </w:p>
    <w:p w14:paraId="1442260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9CB6C" w14:textId="77777777" w:rsidR="00DA5ABF" w:rsidRDefault="00DA5ABF" w:rsidP="00BC38D8">
      <w:pPr>
        <w:spacing w:after="0"/>
      </w:pPr>
      <w:r>
        <w:separator/>
      </w:r>
    </w:p>
  </w:endnote>
  <w:endnote w:type="continuationSeparator" w:id="0">
    <w:p w14:paraId="3ADEAA84" w14:textId="77777777" w:rsidR="00DA5ABF" w:rsidRDefault="00DA5ABF" w:rsidP="00BC38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6EFFD" w14:textId="77777777" w:rsidR="00DA5ABF" w:rsidRDefault="00DA5ABF" w:rsidP="00BC38D8">
      <w:pPr>
        <w:spacing w:after="0"/>
      </w:pPr>
      <w:r>
        <w:separator/>
      </w:r>
    </w:p>
  </w:footnote>
  <w:footnote w:type="continuationSeparator" w:id="0">
    <w:p w14:paraId="6B2B155D" w14:textId="77777777" w:rsidR="00DA5ABF" w:rsidRDefault="00DA5ABF" w:rsidP="00BC38D8">
      <w:pPr>
        <w:spacing w:after="0"/>
      </w:pPr>
      <w:r>
        <w:continuationSeparator/>
      </w:r>
    </w:p>
  </w:footnote>
  <w:footnote w:id="1">
    <w:p w14:paraId="621620BF" w14:textId="77777777" w:rsidR="00BC38D8" w:rsidRPr="00F64F46" w:rsidRDefault="00BC38D8" w:rsidP="00BC38D8">
      <w:pPr>
        <w:pStyle w:val="a5"/>
        <w:jc w:val="both"/>
        <w:rPr>
          <w:rFonts w:ascii="Times New Roman" w:hAnsi="Times New Roman" w:cs="Times New Roman"/>
          <w:lang w:val="en-US"/>
        </w:rPr>
      </w:pPr>
      <w:r>
        <w:rPr>
          <w:rStyle w:val="a4"/>
        </w:rPr>
        <w:footnoteRef/>
      </w:r>
      <w:bookmarkStart w:id="1" w:name="_Hlk121955830"/>
      <w:r w:rsidRPr="00CD650B">
        <w:rPr>
          <w:rFonts w:ascii="Times New Roman" w:hAnsi="Times New Roman" w:cs="Times New Roman"/>
          <w:sz w:val="16"/>
          <w:szCs w:val="16"/>
          <w:lang w:val="en-US"/>
        </w:rPr>
        <w:t>Report of the World Commission on Environment and Development: Our Common Future [</w:t>
      </w:r>
      <w:r w:rsidRPr="00880BF7">
        <w:rPr>
          <w:rFonts w:ascii="Times New Roman" w:hAnsi="Times New Roman" w:cs="Times New Roman"/>
          <w:sz w:val="16"/>
          <w:szCs w:val="16"/>
          <w:lang w:val="ru-RU"/>
        </w:rPr>
        <w:t>Электронный</w:t>
      </w:r>
      <w:r w:rsidRPr="00CD650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80BF7">
        <w:rPr>
          <w:rFonts w:ascii="Times New Roman" w:hAnsi="Times New Roman" w:cs="Times New Roman"/>
          <w:sz w:val="16"/>
          <w:szCs w:val="16"/>
          <w:lang w:val="ru-RU"/>
        </w:rPr>
        <w:t>ресурс</w:t>
      </w:r>
      <w:r w:rsidRPr="00CD650B">
        <w:rPr>
          <w:rFonts w:ascii="Times New Roman" w:hAnsi="Times New Roman" w:cs="Times New Roman"/>
          <w:sz w:val="16"/>
          <w:szCs w:val="16"/>
          <w:lang w:val="en-US"/>
        </w:rPr>
        <w:t xml:space="preserve">] – </w:t>
      </w:r>
      <w:r w:rsidRPr="00880BF7">
        <w:rPr>
          <w:rFonts w:ascii="Times New Roman" w:hAnsi="Times New Roman" w:cs="Times New Roman"/>
          <w:sz w:val="16"/>
          <w:szCs w:val="16"/>
          <w:lang w:val="ru-RU"/>
        </w:rPr>
        <w:t>Режим</w:t>
      </w:r>
      <w:r w:rsidRPr="00CD650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80BF7">
        <w:rPr>
          <w:rFonts w:ascii="Times New Roman" w:hAnsi="Times New Roman" w:cs="Times New Roman"/>
          <w:sz w:val="16"/>
          <w:szCs w:val="16"/>
          <w:lang w:val="ru-RU"/>
        </w:rPr>
        <w:t>доступа</w:t>
      </w:r>
      <w:r w:rsidRPr="00CD650B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hyperlink r:id="rId1" w:history="1">
        <w:r w:rsidRPr="00CD650B">
          <w:rPr>
            <w:rFonts w:ascii="Times New Roman" w:hAnsi="Times New Roman" w:cs="Times New Roman"/>
            <w:sz w:val="16"/>
            <w:szCs w:val="16"/>
            <w:lang w:val="en-US"/>
          </w:rPr>
          <w:t>http://www.un-documents.net/our-common-future.pdf</w:t>
        </w:r>
      </w:hyperlink>
      <w:r w:rsidRPr="00CD650B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880BF7">
        <w:rPr>
          <w:rFonts w:ascii="Times New Roman" w:hAnsi="Times New Roman" w:cs="Times New Roman"/>
          <w:sz w:val="16"/>
          <w:szCs w:val="16"/>
          <w:lang w:val="ru-RU"/>
        </w:rPr>
        <w:t>пункт</w:t>
      </w:r>
      <w:r w:rsidRPr="00CD650B">
        <w:rPr>
          <w:rFonts w:ascii="Times New Roman" w:hAnsi="Times New Roman" w:cs="Times New Roman"/>
          <w:sz w:val="16"/>
          <w:szCs w:val="16"/>
          <w:lang w:val="en-US"/>
        </w:rPr>
        <w:t xml:space="preserve"> 27 (</w:t>
      </w:r>
      <w:r w:rsidRPr="00880BF7">
        <w:rPr>
          <w:rFonts w:ascii="Times New Roman" w:hAnsi="Times New Roman" w:cs="Times New Roman"/>
          <w:sz w:val="16"/>
          <w:szCs w:val="16"/>
          <w:lang w:val="ru-RU"/>
        </w:rPr>
        <w:t>дата</w:t>
      </w:r>
      <w:r w:rsidRPr="00CD650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80BF7">
        <w:rPr>
          <w:rFonts w:ascii="Times New Roman" w:hAnsi="Times New Roman" w:cs="Times New Roman"/>
          <w:sz w:val="16"/>
          <w:szCs w:val="16"/>
          <w:lang w:val="ru-RU"/>
        </w:rPr>
        <w:t>обращения</w:t>
      </w:r>
      <w:r w:rsidRPr="00CD650B">
        <w:rPr>
          <w:rFonts w:ascii="Times New Roman" w:hAnsi="Times New Roman" w:cs="Times New Roman"/>
          <w:sz w:val="16"/>
          <w:szCs w:val="16"/>
          <w:lang w:val="en-US"/>
        </w:rPr>
        <w:t>: 14.12.2022)</w:t>
      </w:r>
      <w:bookmarkEnd w:id="1"/>
      <w:r w:rsidRPr="00CD650B">
        <w:rPr>
          <w:rFonts w:ascii="Times New Roman" w:hAnsi="Times New Roman" w:cs="Times New Roman"/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32BB"/>
    <w:multiLevelType w:val="hybridMultilevel"/>
    <w:tmpl w:val="FBFA4B58"/>
    <w:lvl w:ilvl="0" w:tplc="D6E0FD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36012"/>
    <w:multiLevelType w:val="hybridMultilevel"/>
    <w:tmpl w:val="988C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D8"/>
    <w:rsid w:val="002B173F"/>
    <w:rsid w:val="003F0003"/>
    <w:rsid w:val="00402540"/>
    <w:rsid w:val="0051108F"/>
    <w:rsid w:val="006C0B77"/>
    <w:rsid w:val="00704A15"/>
    <w:rsid w:val="008242FF"/>
    <w:rsid w:val="00832C90"/>
    <w:rsid w:val="00870751"/>
    <w:rsid w:val="00922C48"/>
    <w:rsid w:val="0093742E"/>
    <w:rsid w:val="009824A0"/>
    <w:rsid w:val="00A15C1F"/>
    <w:rsid w:val="00A23105"/>
    <w:rsid w:val="00A5188D"/>
    <w:rsid w:val="00B915B7"/>
    <w:rsid w:val="00BC38D8"/>
    <w:rsid w:val="00DA5ABF"/>
    <w:rsid w:val="00DC1EAE"/>
    <w:rsid w:val="00E1536F"/>
    <w:rsid w:val="00E66EF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3058"/>
  <w15:chartTrackingRefBased/>
  <w15:docId w15:val="{EA7F179B-2283-4255-89C6-1D3BEDF7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8D8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C3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3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38D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8D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BC38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character" w:styleId="a3">
    <w:name w:val="Hyperlink"/>
    <w:basedOn w:val="a0"/>
    <w:uiPriority w:val="99"/>
    <w:unhideWhenUsed/>
    <w:rsid w:val="00BC38D8"/>
    <w:rPr>
      <w:color w:val="0563C1" w:themeColor="hyperlink"/>
      <w:u w:val="single"/>
    </w:rPr>
  </w:style>
  <w:style w:type="character" w:styleId="a4">
    <w:name w:val="footnote reference"/>
    <w:basedOn w:val="a0"/>
    <w:uiPriority w:val="99"/>
    <w:semiHidden/>
    <w:unhideWhenUsed/>
    <w:rsid w:val="00BC38D8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BC38D8"/>
    <w:pPr>
      <w:spacing w:after="0"/>
    </w:pPr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C38D8"/>
    <w:rPr>
      <w:rFonts w:ascii="Arial" w:eastAsia="Arial" w:hAnsi="Arial" w:cs="Arial"/>
      <w:kern w:val="0"/>
      <w:sz w:val="20"/>
      <w:szCs w:val="20"/>
      <w:lang w:val="ru" w:eastAsia="ru-RU"/>
      <w14:ligatures w14:val="none"/>
    </w:rPr>
  </w:style>
  <w:style w:type="character" w:styleId="a7">
    <w:name w:val="Unresolved Mention"/>
    <w:basedOn w:val="a0"/>
    <w:uiPriority w:val="99"/>
    <w:semiHidden/>
    <w:unhideWhenUsed/>
    <w:rsid w:val="00BC38D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C38D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8">
    <w:name w:val="List Paragraph"/>
    <w:basedOn w:val="a"/>
    <w:uiPriority w:val="34"/>
    <w:qFormat/>
    <w:rsid w:val="0051108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DC1EAE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2C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2C90"/>
    <w:rPr>
      <w:rFonts w:ascii="Segoe UI" w:hAnsi="Segoe UI" w:cs="Segoe UI"/>
      <w:kern w:val="0"/>
      <w:sz w:val="18"/>
      <w:szCs w:val="18"/>
      <w14:ligatures w14:val="none"/>
    </w:rPr>
  </w:style>
  <w:style w:type="paragraph" w:styleId="ac">
    <w:name w:val="Revision"/>
    <w:hidden/>
    <w:uiPriority w:val="99"/>
    <w:semiHidden/>
    <w:rsid w:val="002B173F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n.org/sustainabledevelopment/ru/takea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dPe-5damxo" TargetMode="External"/><Relationship Id="rId12" Type="http://schemas.openxmlformats.org/officeDocument/2006/relationships/hyperlink" Target="https://youtu.be/3RoH7cneSV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.org/sustainabledevelopment/ru/sustainable-development-goal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dgs.un.org/ru/goa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un.org/ru/actnow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-documents.net/our-common-futur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Katsiaryna Andronava</dc:creator>
  <cp:keywords/>
  <dc:description/>
  <cp:lastModifiedBy>Дубойская Татьяна Николаевна</cp:lastModifiedBy>
  <cp:revision>2</cp:revision>
  <dcterms:created xsi:type="dcterms:W3CDTF">2023-10-02T06:11:00Z</dcterms:created>
  <dcterms:modified xsi:type="dcterms:W3CDTF">2023-10-02T06:11:00Z</dcterms:modified>
</cp:coreProperties>
</file>