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0" w:rsidRPr="00D52882" w:rsidRDefault="003670A0" w:rsidP="003670A0">
      <w:pPr>
        <w:shd w:val="clear" w:color="auto" w:fill="FFFFFF"/>
        <w:ind w:left="-567" w:firstLine="283"/>
        <w:jc w:val="center"/>
        <w:rPr>
          <w:color w:val="000000"/>
          <w:sz w:val="28"/>
          <w:szCs w:val="28"/>
        </w:rPr>
      </w:pPr>
      <w:r w:rsidRPr="00D52882">
        <w:rPr>
          <w:b/>
          <w:bCs/>
          <w:color w:val="000000"/>
          <w:sz w:val="28"/>
          <w:szCs w:val="28"/>
        </w:rPr>
        <w:t>Тренинг №1 . «Умей сказать нет!»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bCs/>
          <w:color w:val="000000"/>
          <w:sz w:val="28"/>
          <w:szCs w:val="28"/>
        </w:rPr>
        <w:t>Цель</w:t>
      </w:r>
      <w:r w:rsidRPr="003670A0">
        <w:rPr>
          <w:b/>
          <w:color w:val="000000"/>
          <w:sz w:val="28"/>
          <w:szCs w:val="28"/>
        </w:rPr>
        <w:t xml:space="preserve"> профилактического тренинга:</w:t>
      </w:r>
      <w:r w:rsidRPr="00D52882">
        <w:rPr>
          <w:color w:val="000000"/>
          <w:sz w:val="28"/>
          <w:szCs w:val="28"/>
        </w:rPr>
        <w:t xml:space="preserve"> формирование навыков ответственного поведения.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b/>
          <w:bCs/>
          <w:color w:val="000000"/>
          <w:sz w:val="28"/>
          <w:szCs w:val="28"/>
        </w:rPr>
        <w:t>Задачи</w:t>
      </w:r>
      <w:r w:rsidRPr="00D52882">
        <w:rPr>
          <w:color w:val="000000"/>
          <w:sz w:val="28"/>
          <w:szCs w:val="28"/>
        </w:rPr>
        <w:t xml:space="preserve">: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- выяснить исходный уровень информированности подростков по проблеме;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- дать достоверную информацию о личной гигиене, о сексуальном поведении, учитывая уровень информированности;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- проверить уровень усвоения информации.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D52882">
        <w:rPr>
          <w:b/>
          <w:i/>
          <w:iCs/>
          <w:color w:val="000000"/>
          <w:sz w:val="28"/>
          <w:szCs w:val="28"/>
        </w:rPr>
        <w:t>Групповая динамика тренинга</w:t>
      </w:r>
      <w:r w:rsidRPr="00D52882">
        <w:rPr>
          <w:b/>
          <w:color w:val="000000"/>
          <w:sz w:val="28"/>
          <w:szCs w:val="28"/>
        </w:rPr>
        <w:t xml:space="preserve"> </w:t>
      </w:r>
    </w:p>
    <w:p w:rsidR="003670A0" w:rsidRPr="00D52882" w:rsidRDefault="003670A0" w:rsidP="003670A0">
      <w:pPr>
        <w:numPr>
          <w:ilvl w:val="0"/>
          <w:numId w:val="1"/>
        </w:num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Предварительная подготовка: подготовка аудитории и материалов, информационное и методологическое наполнение тренинга </w:t>
      </w:r>
    </w:p>
    <w:p w:rsidR="003670A0" w:rsidRPr="00D52882" w:rsidRDefault="003670A0" w:rsidP="003670A0">
      <w:pPr>
        <w:numPr>
          <w:ilvl w:val="0"/>
          <w:numId w:val="1"/>
        </w:num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Начальный этап </w:t>
      </w:r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2.1. Правила работы в группе</w:t>
      </w:r>
      <w:r w:rsidRPr="003670A0">
        <w:rPr>
          <w:b/>
          <w:color w:val="000000"/>
          <w:sz w:val="28"/>
          <w:szCs w:val="28"/>
        </w:rPr>
        <w:t xml:space="preserve">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>«Для того</w:t>
      </w:r>
      <w:proofErr w:type="gramStart"/>
      <w:r w:rsidRPr="00D52882">
        <w:rPr>
          <w:color w:val="000000"/>
          <w:sz w:val="28"/>
          <w:szCs w:val="28"/>
        </w:rPr>
        <w:t>,</w:t>
      </w:r>
      <w:proofErr w:type="gramEnd"/>
      <w:r w:rsidRPr="00D52882">
        <w:rPr>
          <w:color w:val="000000"/>
          <w:sz w:val="28"/>
          <w:szCs w:val="28"/>
        </w:rPr>
        <w:t xml:space="preserve"> чтобы работа нашей группы достигла своих целей, нужно, чтобы мы не отвлекались по пустякам, чтобы каждый из нас мог свободно высказать свои мысли, не опасаясь насмешек. Любая деятельность нуждается в упорядочении, поэтому я, </w:t>
      </w:r>
      <w:r>
        <w:rPr>
          <w:color w:val="000000"/>
          <w:sz w:val="28"/>
          <w:szCs w:val="28"/>
        </w:rPr>
        <w:t xml:space="preserve"> </w:t>
      </w:r>
      <w:r w:rsidRPr="00D52882">
        <w:rPr>
          <w:color w:val="000000"/>
          <w:sz w:val="28"/>
          <w:szCs w:val="28"/>
        </w:rPr>
        <w:t>как ведущий, предлагаю несколько правил. ВОТ ОНИ</w:t>
      </w:r>
      <w:proofErr w:type="gramStart"/>
      <w:r w:rsidRPr="00D52882">
        <w:rPr>
          <w:color w:val="000000"/>
          <w:sz w:val="28"/>
          <w:szCs w:val="28"/>
        </w:rPr>
        <w:t xml:space="preserve">.» </w:t>
      </w:r>
      <w:proofErr w:type="gramEnd"/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b/>
          <w:bCs/>
          <w:color w:val="000000"/>
          <w:sz w:val="28"/>
          <w:szCs w:val="28"/>
        </w:rPr>
        <w:t xml:space="preserve">Право </w:t>
      </w:r>
      <w:proofErr w:type="gramStart"/>
      <w:r w:rsidRPr="00D52882">
        <w:rPr>
          <w:b/>
          <w:bCs/>
          <w:color w:val="000000"/>
          <w:sz w:val="28"/>
          <w:szCs w:val="28"/>
        </w:rPr>
        <w:t>говорящего</w:t>
      </w:r>
      <w:proofErr w:type="gramEnd"/>
      <w:r w:rsidRPr="00D52882">
        <w:rPr>
          <w:b/>
          <w:bCs/>
          <w:color w:val="000000"/>
          <w:sz w:val="28"/>
          <w:szCs w:val="28"/>
        </w:rPr>
        <w:t>.</w:t>
      </w:r>
      <w:r w:rsidRPr="00D52882">
        <w:rPr>
          <w:color w:val="000000"/>
          <w:sz w:val="28"/>
          <w:szCs w:val="28"/>
        </w:rPr>
        <w:t xml:space="preserve"> Редко можно встретить человека, который испытывает радость, когда его перебиваю т. Мир лишился многих гениальных идей, прерванных в зародыше. Чтобы это не случилось на нашем тренинге, давайте договоримся, что любой говорящий имеет право быть выслушанным до конца. И только после того, как он выразит свою мысль, можно начинать прения и дискуссии.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b/>
          <w:bCs/>
          <w:color w:val="000000"/>
          <w:sz w:val="28"/>
          <w:szCs w:val="28"/>
        </w:rPr>
        <w:t>Правило поднятой руки</w:t>
      </w:r>
      <w:proofErr w:type="gramStart"/>
      <w:r w:rsidRPr="00D52882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D52882">
        <w:rPr>
          <w:color w:val="000000"/>
          <w:sz w:val="28"/>
          <w:szCs w:val="28"/>
        </w:rPr>
        <w:t xml:space="preserve"> Это правило является продолжением предыдущего.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52882">
        <w:rPr>
          <w:color w:val="000000"/>
          <w:sz w:val="28"/>
          <w:szCs w:val="28"/>
        </w:rPr>
        <w:t>Оно преследует две цели: первая - чтобы не перебивали говорящего, вторая - чтобы не пропали умные мысли, пришедшие в голову в процессе работы.</w:t>
      </w:r>
      <w:proofErr w:type="gramEnd"/>
      <w:r w:rsidRPr="00D52882">
        <w:rPr>
          <w:color w:val="000000"/>
          <w:sz w:val="28"/>
          <w:szCs w:val="28"/>
        </w:rPr>
        <w:t xml:space="preserve"> «Осенённый» участник поднимает руку, и, когда появляется возможность, ведущий дает ему слово.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b/>
          <w:bCs/>
          <w:color w:val="000000"/>
          <w:sz w:val="28"/>
          <w:szCs w:val="28"/>
        </w:rPr>
        <w:t>Конфиденциальность.</w:t>
      </w:r>
      <w:r w:rsidRPr="00D52882">
        <w:rPr>
          <w:color w:val="000000"/>
          <w:sz w:val="28"/>
          <w:szCs w:val="28"/>
        </w:rPr>
        <w:t xml:space="preserve"> Это правило защищает любого участника и ведущего от сплетен и пересудов. Вся личная информация, сообщенная о себе или другом человеке в группе, является закрытой. Ведь рассказывали ее только группе, а не всему городу или поселку.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«Не давать оценок</w:t>
      </w:r>
      <w:r w:rsidRPr="00D52882">
        <w:rPr>
          <w:b/>
          <w:bCs/>
          <w:color w:val="000000"/>
          <w:sz w:val="28"/>
          <w:szCs w:val="28"/>
        </w:rPr>
        <w:t>».</w:t>
      </w:r>
      <w:r w:rsidRPr="00D52882">
        <w:rPr>
          <w:color w:val="000000"/>
          <w:sz w:val="28"/>
          <w:szCs w:val="28"/>
        </w:rPr>
        <w:t xml:space="preserve"> Это важное </w:t>
      </w:r>
      <w:proofErr w:type="gramStart"/>
      <w:r w:rsidRPr="00D52882">
        <w:rPr>
          <w:color w:val="000000"/>
          <w:sz w:val="28"/>
          <w:szCs w:val="28"/>
        </w:rPr>
        <w:t>правило</w:t>
      </w:r>
      <w:proofErr w:type="gramEnd"/>
      <w:r w:rsidRPr="00D52882">
        <w:rPr>
          <w:color w:val="000000"/>
          <w:sz w:val="28"/>
          <w:szCs w:val="28"/>
        </w:rPr>
        <w:t xml:space="preserve"> мы часто нарушаем в жизни. Считаем себя </w:t>
      </w:r>
      <w:proofErr w:type="gramStart"/>
      <w:r w:rsidRPr="00D52882">
        <w:rPr>
          <w:color w:val="000000"/>
          <w:sz w:val="28"/>
          <w:szCs w:val="28"/>
        </w:rPr>
        <w:t>в праве</w:t>
      </w:r>
      <w:proofErr w:type="gramEnd"/>
      <w:r w:rsidRPr="00D52882">
        <w:rPr>
          <w:color w:val="000000"/>
          <w:sz w:val="28"/>
          <w:szCs w:val="28"/>
        </w:rPr>
        <w:t xml:space="preserve"> осуждать и оценивать чужие поступки, слова, привычки («Ты дурак», «Это идиотская мысль», «Только такие, как ты, могут так делать»). Здесь мы не оцениваем других людей, их мнение, внешность, а принимаем их </w:t>
      </w:r>
      <w:proofErr w:type="gramStart"/>
      <w:r w:rsidRPr="00D52882">
        <w:rPr>
          <w:color w:val="000000"/>
          <w:sz w:val="28"/>
          <w:szCs w:val="28"/>
        </w:rPr>
        <w:t>такими</w:t>
      </w:r>
      <w:proofErr w:type="gramEnd"/>
      <w:r w:rsidRPr="00D52882">
        <w:rPr>
          <w:color w:val="000000"/>
          <w:sz w:val="28"/>
          <w:szCs w:val="28"/>
        </w:rPr>
        <w:t xml:space="preserve">, какие они есть.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color w:val="000000"/>
          <w:sz w:val="28"/>
          <w:szCs w:val="28"/>
        </w:rPr>
        <w:t>Право ведущего.</w:t>
      </w:r>
      <w:r w:rsidRPr="00D52882">
        <w:rPr>
          <w:color w:val="000000"/>
          <w:sz w:val="28"/>
          <w:szCs w:val="28"/>
        </w:rPr>
        <w:t xml:space="preserve"> Я, как ведущий, могу прервать упражнение или другую деятельность группы, если</w:t>
      </w:r>
      <w:r>
        <w:rPr>
          <w:color w:val="000000"/>
          <w:sz w:val="28"/>
          <w:szCs w:val="28"/>
        </w:rPr>
        <w:t xml:space="preserve"> это мешает групповому процессу</w:t>
      </w:r>
      <w:r w:rsidRPr="00D52882">
        <w:rPr>
          <w:color w:val="000000"/>
          <w:sz w:val="28"/>
          <w:szCs w:val="28"/>
        </w:rPr>
        <w:t xml:space="preserve">. Я также буду следить за соблюдением принятых группой правил.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b/>
          <w:bCs/>
          <w:color w:val="000000"/>
          <w:sz w:val="28"/>
          <w:szCs w:val="28"/>
        </w:rPr>
        <w:t>Пунктуальность.</w:t>
      </w:r>
      <w:r w:rsidRPr="00D52882">
        <w:rPr>
          <w:color w:val="000000"/>
          <w:sz w:val="28"/>
          <w:szCs w:val="28"/>
        </w:rPr>
        <w:t xml:space="preserve"> Нас в группе совсем немного, и отсутствие даже одного опоздавше</w:t>
      </w:r>
      <w:r>
        <w:rPr>
          <w:color w:val="000000"/>
          <w:sz w:val="28"/>
          <w:szCs w:val="28"/>
        </w:rPr>
        <w:t>го ощутимо скажется на процессе</w:t>
      </w:r>
      <w:r w:rsidRPr="00D52882">
        <w:rPr>
          <w:color w:val="000000"/>
          <w:sz w:val="28"/>
          <w:szCs w:val="28"/>
        </w:rPr>
        <w:t xml:space="preserve">. Поэтому я предлагаю награждать опоздавших участников почетной ролью чтеца, певца или танцора с соответствующими функциональными обязанностями». </w:t>
      </w:r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2.2. Игры на сближение</w:t>
      </w:r>
      <w:r w:rsidRPr="003670A0">
        <w:rPr>
          <w:b/>
          <w:color w:val="000000"/>
          <w:sz w:val="28"/>
          <w:szCs w:val="28"/>
        </w:rPr>
        <w:t xml:space="preserve">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Упражнение на установление контакта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«Меня </w:t>
      </w:r>
      <w:proofErr w:type="gramStart"/>
      <w:r>
        <w:rPr>
          <w:color w:val="000000"/>
          <w:sz w:val="28"/>
          <w:szCs w:val="28"/>
        </w:rPr>
        <w:t>зовут… Я люблю</w:t>
      </w:r>
      <w:proofErr w:type="gramEnd"/>
      <w:r>
        <w:rPr>
          <w:color w:val="000000"/>
          <w:sz w:val="28"/>
          <w:szCs w:val="28"/>
        </w:rPr>
        <w:t xml:space="preserve"> себя за </w:t>
      </w:r>
      <w:r w:rsidRPr="00D52882">
        <w:rPr>
          <w:color w:val="000000"/>
          <w:sz w:val="28"/>
          <w:szCs w:val="28"/>
        </w:rPr>
        <w:t xml:space="preserve"> то, что...»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Цель:</w:t>
      </w:r>
      <w:r w:rsidRPr="00D52882">
        <w:rPr>
          <w:color w:val="000000"/>
          <w:sz w:val="28"/>
          <w:szCs w:val="28"/>
        </w:rPr>
        <w:t xml:space="preserve"> восстановление в памяти имен участников груп</w:t>
      </w:r>
      <w:r>
        <w:rPr>
          <w:color w:val="000000"/>
          <w:sz w:val="28"/>
          <w:szCs w:val="28"/>
        </w:rPr>
        <w:t>пы и создание рабочей атмосферы.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lastRenderedPageBreak/>
        <w:t>Материалы:</w:t>
      </w:r>
      <w:r w:rsidRPr="00D52882">
        <w:rPr>
          <w:color w:val="000000"/>
          <w:sz w:val="28"/>
          <w:szCs w:val="28"/>
        </w:rPr>
        <w:t xml:space="preserve"> не требуются.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Упражнение проводится в кругу.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Каждый поочередно говорит две фразы «Меня зовут... » и «Я люблю себя за то, что...». Не отвлекайтесь на споры и обсуждения по поводу ваших желаний. Просто высказывайте их поочередно, беспристрастно и быстро.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«Ты мне нравишься тем...»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b/>
          <w:bCs/>
          <w:color w:val="000000"/>
          <w:sz w:val="28"/>
          <w:szCs w:val="28"/>
        </w:rPr>
        <w:t>Вариант 1.</w:t>
      </w:r>
      <w:r w:rsidRPr="00D52882">
        <w:rPr>
          <w:color w:val="000000"/>
          <w:sz w:val="28"/>
          <w:szCs w:val="28"/>
        </w:rPr>
        <w:t xml:space="preserve"> Участники встают в круг. Ведущий бросает мяч одному из участников, говоря при этом: «Мне в тебе нравится...» и называет понравившееся качество (несколько качеств). Участник, получивший мяч, бросает его другому человеку и называет понравившиеся ему качества. Мяч должен побывать у всех участников.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«Постройтесь по росту!»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Цель:</w:t>
      </w:r>
      <w:r w:rsidRPr="00D52882">
        <w:rPr>
          <w:color w:val="000000"/>
          <w:sz w:val="28"/>
          <w:szCs w:val="28"/>
        </w:rPr>
        <w:t xml:space="preserve"> преодоление барьеров в общении между участниками и их раскрепощение.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Материалы</w:t>
      </w:r>
      <w:r w:rsidRPr="00D52882">
        <w:rPr>
          <w:i/>
          <w:iCs/>
          <w:color w:val="000000"/>
          <w:sz w:val="28"/>
          <w:szCs w:val="28"/>
        </w:rPr>
        <w:t>:</w:t>
      </w:r>
      <w:r w:rsidRPr="00D52882">
        <w:rPr>
          <w:color w:val="000000"/>
          <w:sz w:val="28"/>
          <w:szCs w:val="28"/>
        </w:rPr>
        <w:t xml:space="preserve"> не требуются.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Участники становятся плотным кругом. Их задача состоит в том, чтобы молча и с закрытыми глазами построиться по росту. После того как все участники найдут свое место, дать команду открыть глаза и посмотреть, что же получилось. После упражнения можно обсудить, сложно ли было выполнить это задание (как себя чувствовали участники) или нет. </w:t>
      </w:r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b/>
          <w:i/>
          <w:color w:val="000000"/>
          <w:sz w:val="28"/>
          <w:szCs w:val="28"/>
        </w:rPr>
      </w:pPr>
      <w:r w:rsidRPr="003670A0">
        <w:rPr>
          <w:b/>
          <w:i/>
          <w:color w:val="000000"/>
          <w:sz w:val="28"/>
          <w:szCs w:val="28"/>
        </w:rPr>
        <w:t xml:space="preserve">2.3. Упражнение по созданию рабочих групп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«Цвета»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Материалы:</w:t>
      </w:r>
      <w:r w:rsidRPr="00D52882">
        <w:rPr>
          <w:color w:val="000000"/>
          <w:sz w:val="28"/>
          <w:szCs w:val="28"/>
        </w:rPr>
        <w:t xml:space="preserve"> разноцветные </w:t>
      </w:r>
      <w:proofErr w:type="spellStart"/>
      <w:r w:rsidRPr="00D52882">
        <w:rPr>
          <w:color w:val="000000"/>
          <w:sz w:val="28"/>
          <w:szCs w:val="28"/>
        </w:rPr>
        <w:t>стикеры</w:t>
      </w:r>
      <w:proofErr w:type="spellEnd"/>
      <w:r w:rsidRPr="00D52882">
        <w:rPr>
          <w:color w:val="000000"/>
          <w:sz w:val="28"/>
          <w:szCs w:val="28"/>
        </w:rPr>
        <w:t xml:space="preserve"> (желтые, зеленые) по количеству участников.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>До занятия необходимо подготовить жетончики двух цветов. Перед началом занятия перемешать жетончики и раздать по одному каждому участнику. Когда необходимо будет раз делить группу, нужно просто сообщить участникам, что один цвет жетончико</w:t>
      </w:r>
      <w:proofErr w:type="gramStart"/>
      <w:r w:rsidRPr="00D52882">
        <w:rPr>
          <w:color w:val="000000"/>
          <w:sz w:val="28"/>
          <w:szCs w:val="28"/>
        </w:rPr>
        <w:t>в-</w:t>
      </w:r>
      <w:proofErr w:type="gramEnd"/>
      <w:r w:rsidRPr="00D52882">
        <w:rPr>
          <w:color w:val="000000"/>
          <w:sz w:val="28"/>
          <w:szCs w:val="28"/>
        </w:rPr>
        <w:t xml:space="preserve"> это первая команда, а второй цвет - вторая. </w:t>
      </w:r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color w:val="000000"/>
          <w:sz w:val="28"/>
          <w:szCs w:val="28"/>
        </w:rPr>
        <w:t xml:space="preserve">3. Упражнение на выявление ожиданий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«Дерево ожиданий»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Цель:</w:t>
      </w:r>
      <w:r w:rsidRPr="00D52882">
        <w:rPr>
          <w:color w:val="000000"/>
          <w:sz w:val="28"/>
          <w:szCs w:val="28"/>
        </w:rPr>
        <w:t xml:space="preserve"> обсудить, какую ответственность за реализацию ожиданий берет на себя тренер и что возлагается на участников.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Материалы:</w:t>
      </w:r>
      <w:r w:rsidRPr="00D52882">
        <w:rPr>
          <w:color w:val="000000"/>
          <w:sz w:val="28"/>
          <w:szCs w:val="28"/>
        </w:rPr>
        <w:t xml:space="preserve"> ватман с нарисованным большим деревом, два комплекта по 3 листа по числу участников (если есть возможность, неплохо, чтобы это были клейкие бумажки - </w:t>
      </w:r>
      <w:proofErr w:type="spellStart"/>
      <w:r w:rsidRPr="00D52882">
        <w:rPr>
          <w:color w:val="000000"/>
          <w:sz w:val="28"/>
          <w:szCs w:val="28"/>
        </w:rPr>
        <w:t>стикеры</w:t>
      </w:r>
      <w:proofErr w:type="spellEnd"/>
      <w:r w:rsidRPr="00D52882">
        <w:rPr>
          <w:color w:val="000000"/>
          <w:sz w:val="28"/>
          <w:szCs w:val="28"/>
        </w:rPr>
        <w:t xml:space="preserve">, двух цветов.). Тренер раз дает участникам по два набора листочков (всего 6) и дает задание: в течение 5 мин. написать на трех листах свои ожидания от тренинга, и еще на трех свои опасения (в итоге, каждый участник напишет 3 ожидания и 3 опасения). После того, как задание выполнено, участники приклеивают на одну сторону кроны дерева свои ожидания, а на другую сторону - опасения. Затем ведущий читает ожидания и опасения и комментирует, за что он берет ответственность на себя, а за что будет отвечать группа. </w:t>
      </w:r>
    </w:p>
    <w:p w:rsidR="003670A0" w:rsidRPr="003670A0" w:rsidRDefault="003670A0" w:rsidP="003670A0">
      <w:pPr>
        <w:numPr>
          <w:ilvl w:val="0"/>
          <w:numId w:val="2"/>
        </w:num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color w:val="000000"/>
          <w:sz w:val="28"/>
          <w:szCs w:val="28"/>
        </w:rPr>
        <w:t xml:space="preserve">Переходный этап - демонстрация ММП </w:t>
      </w:r>
    </w:p>
    <w:p w:rsidR="003670A0" w:rsidRPr="003670A0" w:rsidRDefault="003670A0" w:rsidP="003670A0">
      <w:pPr>
        <w:numPr>
          <w:ilvl w:val="0"/>
          <w:numId w:val="2"/>
        </w:num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color w:val="000000"/>
          <w:sz w:val="28"/>
          <w:szCs w:val="28"/>
        </w:rPr>
        <w:t xml:space="preserve">Мифы о сексуальном поведении (30 мин.)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Цель</w:t>
      </w:r>
      <w:r w:rsidRPr="00D52882">
        <w:rPr>
          <w:i/>
          <w:iCs/>
          <w:color w:val="000000"/>
          <w:sz w:val="28"/>
          <w:szCs w:val="28"/>
        </w:rPr>
        <w:t>:</w:t>
      </w:r>
      <w:r w:rsidRPr="00D52882">
        <w:rPr>
          <w:color w:val="000000"/>
          <w:sz w:val="28"/>
          <w:szCs w:val="28"/>
        </w:rPr>
        <w:t xml:space="preserve"> осознание участниками стереотипных представлений, их влияния на жизнь конкретных людей, а также способов отстаивания собственной позиции.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Материалы:</w:t>
      </w:r>
      <w:r w:rsidRPr="00D52882">
        <w:rPr>
          <w:color w:val="000000"/>
          <w:sz w:val="28"/>
          <w:szCs w:val="28"/>
        </w:rPr>
        <w:t xml:space="preserve"> два листа ватмана, фломастер каждой группе, три таблички с надписями «ДА», «НЕТ», «НЕ УВЕРЕН».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lastRenderedPageBreak/>
        <w:t xml:space="preserve">Группе последовательно предлагаются спорные высказывания, относящиеся к теме подростковой сексуальности. В комнате вывешиваются три таблички с надписями «ДА», «НЕТ», «НЕ </w:t>
      </w:r>
      <w:proofErr w:type="gramStart"/>
      <w:r w:rsidRPr="00D52882">
        <w:rPr>
          <w:color w:val="000000"/>
          <w:sz w:val="28"/>
          <w:szCs w:val="28"/>
        </w:rPr>
        <w:t>УВЕРЕН</w:t>
      </w:r>
      <w:proofErr w:type="gramEnd"/>
      <w:r w:rsidRPr="00D52882">
        <w:rPr>
          <w:color w:val="000000"/>
          <w:sz w:val="28"/>
          <w:szCs w:val="28"/>
        </w:rPr>
        <w:t xml:space="preserve">». Участникам необходимо раз делиться в соответствии с убеждениями на три группы, после чего организуется дискуссия, в ходе которой каждая группа отстаивает свою точку зрения. Затем переходят к следующему высказыванию. </w:t>
      </w:r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Примеры «мифических» утверждений:</w:t>
      </w:r>
      <w:r w:rsidRPr="003670A0">
        <w:rPr>
          <w:b/>
          <w:color w:val="000000"/>
          <w:sz w:val="28"/>
          <w:szCs w:val="28"/>
        </w:rPr>
        <w:t xml:space="preserve">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При воздержании у мужчин развивается импотенция.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Под наркотиком усиливаются сексуальные ощущения.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>С первого раза не беременеют</w:t>
      </w:r>
      <w:proofErr w:type="gramStart"/>
      <w:r w:rsidRPr="00D52882">
        <w:rPr>
          <w:color w:val="000000"/>
          <w:sz w:val="28"/>
          <w:szCs w:val="28"/>
        </w:rPr>
        <w:t xml:space="preserve"> .</w:t>
      </w:r>
      <w:proofErr w:type="gramEnd"/>
      <w:r w:rsidRPr="00D52882">
        <w:rPr>
          <w:color w:val="000000"/>
          <w:sz w:val="28"/>
          <w:szCs w:val="28"/>
        </w:rPr>
        <w:t xml:space="preserve">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Быть девственником - это неприлично.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В жизни все нужно попробовать.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Порядочная девушка не носит в сумочке презерватив.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Одеваясь вызывающе, девушка показывает свою доступность.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Согласие на сексуальные отношения является доказательством любви. </w:t>
      </w:r>
    </w:p>
    <w:p w:rsidR="003670A0" w:rsidRPr="003670A0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>Если молодой человек в 18 лет является де</w:t>
      </w:r>
      <w:r>
        <w:rPr>
          <w:color w:val="000000"/>
          <w:sz w:val="28"/>
          <w:szCs w:val="28"/>
        </w:rPr>
        <w:t xml:space="preserve">вственником, с ним что-то </w:t>
      </w:r>
      <w:r w:rsidRPr="003670A0">
        <w:rPr>
          <w:color w:val="000000"/>
          <w:sz w:val="28"/>
          <w:szCs w:val="28"/>
        </w:rPr>
        <w:t>не та</w:t>
      </w:r>
      <w:r w:rsidRPr="003670A0">
        <w:rPr>
          <w:color w:val="000000"/>
          <w:sz w:val="28"/>
          <w:szCs w:val="28"/>
        </w:rPr>
        <w:t xml:space="preserve">к.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Главное в сексуальных отношениях - это хорошо овладеть техникой </w:t>
      </w:r>
      <w:r>
        <w:rPr>
          <w:color w:val="000000"/>
          <w:sz w:val="28"/>
          <w:szCs w:val="28"/>
        </w:rPr>
        <w:tab/>
      </w:r>
      <w:r w:rsidRPr="00D52882">
        <w:rPr>
          <w:color w:val="000000"/>
          <w:sz w:val="28"/>
          <w:szCs w:val="28"/>
        </w:rPr>
        <w:t xml:space="preserve">секса.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Секс интересует людей только в молодости.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Половой акт без презерватива является признаком доверия партнеров </w:t>
      </w:r>
      <w:r>
        <w:rPr>
          <w:color w:val="000000"/>
          <w:sz w:val="28"/>
          <w:szCs w:val="28"/>
        </w:rPr>
        <w:t xml:space="preserve">друг </w:t>
      </w:r>
      <w:r w:rsidRPr="00D52882">
        <w:rPr>
          <w:color w:val="000000"/>
          <w:sz w:val="28"/>
          <w:szCs w:val="28"/>
        </w:rPr>
        <w:t xml:space="preserve">другу.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Заниматься сексом в презервативе - это все равно, что нюхать розу в </w:t>
      </w:r>
      <w:r>
        <w:rPr>
          <w:color w:val="000000"/>
          <w:sz w:val="28"/>
          <w:szCs w:val="28"/>
        </w:rPr>
        <w:tab/>
      </w:r>
      <w:r w:rsidRPr="00D52882">
        <w:rPr>
          <w:color w:val="000000"/>
          <w:sz w:val="28"/>
          <w:szCs w:val="28"/>
        </w:rPr>
        <w:t xml:space="preserve">противогазе.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Занятия онанизмом всегда ведет к импотенции. </w:t>
      </w:r>
    </w:p>
    <w:p w:rsidR="003670A0" w:rsidRPr="00D52882" w:rsidRDefault="003670A0" w:rsidP="003670A0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Размер половых органов влияет на качество секса. </w:t>
      </w:r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color w:val="000000"/>
          <w:sz w:val="28"/>
          <w:szCs w:val="28"/>
        </w:rPr>
        <w:t xml:space="preserve">6. «Степень доверия»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Цель:</w:t>
      </w:r>
      <w:r w:rsidRPr="00D52882">
        <w:rPr>
          <w:color w:val="000000"/>
          <w:sz w:val="28"/>
          <w:szCs w:val="28"/>
        </w:rPr>
        <w:t xml:space="preserve"> обсудить вопрос о том, насколько сексуальные партнеры должны доверять друг другу в вопросах здоровья.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Материалы:</w:t>
      </w:r>
      <w:r w:rsidRPr="00D52882">
        <w:rPr>
          <w:color w:val="000000"/>
          <w:sz w:val="28"/>
          <w:szCs w:val="28"/>
        </w:rPr>
        <w:t xml:space="preserve"> лист ватмана, маркер.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Упражнения начинаются с провокационных вопросов ведущего группе. Если ты любишь человека, тебе не придет в голову усомниться в нем. Это так?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По человеку сразу видно, болеет ли он ИППП?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Только тот, у кого было очень много партнеров должен беспокоиться, не заразился ли он чем-нибудь?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После того как группа обсудит проблему в течение 10 мин., тренер предлагает группе поясняющую схему про </w:t>
      </w:r>
      <w:proofErr w:type="spellStart"/>
      <w:r w:rsidRPr="00D52882">
        <w:rPr>
          <w:color w:val="000000"/>
          <w:sz w:val="28"/>
          <w:szCs w:val="28"/>
        </w:rPr>
        <w:t>Ануфрия</w:t>
      </w:r>
      <w:proofErr w:type="spellEnd"/>
      <w:r w:rsidRPr="00D52882">
        <w:rPr>
          <w:color w:val="000000"/>
          <w:sz w:val="28"/>
          <w:szCs w:val="28"/>
        </w:rPr>
        <w:t xml:space="preserve"> и Ефросинью. Важно, чтобы рассказ подкреплялся рисунками.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i/>
          <w:iCs/>
          <w:color w:val="000000"/>
          <w:sz w:val="28"/>
          <w:szCs w:val="28"/>
        </w:rPr>
        <w:t>Схема:</w:t>
      </w:r>
      <w:r w:rsidRPr="00D52882">
        <w:rPr>
          <w:color w:val="000000"/>
          <w:sz w:val="28"/>
          <w:szCs w:val="28"/>
        </w:rPr>
        <w:t xml:space="preserve"> «Ефросинья и </w:t>
      </w:r>
      <w:proofErr w:type="spellStart"/>
      <w:r w:rsidRPr="00D52882">
        <w:rPr>
          <w:color w:val="000000"/>
          <w:sz w:val="28"/>
          <w:szCs w:val="28"/>
        </w:rPr>
        <w:t>Ануфрий</w:t>
      </w:r>
      <w:proofErr w:type="spellEnd"/>
      <w:r w:rsidRPr="00D52882">
        <w:rPr>
          <w:color w:val="000000"/>
          <w:sz w:val="28"/>
          <w:szCs w:val="28"/>
        </w:rPr>
        <w:t xml:space="preserve">»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Жили-были на свете молодые люди - Ефросинья и </w:t>
      </w:r>
      <w:proofErr w:type="spellStart"/>
      <w:r w:rsidRPr="00D52882">
        <w:rPr>
          <w:color w:val="000000"/>
          <w:sz w:val="28"/>
          <w:szCs w:val="28"/>
        </w:rPr>
        <w:t>Ануфрий</w:t>
      </w:r>
      <w:proofErr w:type="spellEnd"/>
      <w:r w:rsidRPr="00D52882">
        <w:rPr>
          <w:color w:val="000000"/>
          <w:sz w:val="28"/>
          <w:szCs w:val="28"/>
        </w:rPr>
        <w:t xml:space="preserve">. Однажды они встретились и полюбили друг друга. У них никогда раньше не было таких чистых и доверительных отношений, такой настоящей любви. Обозначим их так: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Все, что было в прошлом у каждого, не имело для них никакого значения. Это были случайные встречи, несерьезные отношения, да и было их совсем не много. У Ефросиньи был один короткий, летний роман. И у </w:t>
      </w:r>
      <w:proofErr w:type="spellStart"/>
      <w:r w:rsidRPr="00D52882">
        <w:rPr>
          <w:color w:val="000000"/>
          <w:sz w:val="28"/>
          <w:szCs w:val="28"/>
        </w:rPr>
        <w:t>Ануфрия</w:t>
      </w:r>
      <w:proofErr w:type="spellEnd"/>
      <w:r w:rsidRPr="00D52882">
        <w:rPr>
          <w:color w:val="000000"/>
          <w:sz w:val="28"/>
          <w:szCs w:val="28"/>
        </w:rPr>
        <w:t xml:space="preserve"> раньше были близкие отношения с 2-мя девушками. У бывшего друга Ефросиньи было много девушек, он вообще был человек несерьезный. И одна из бывших подруг </w:t>
      </w:r>
      <w:proofErr w:type="spellStart"/>
      <w:r w:rsidRPr="00D52882">
        <w:rPr>
          <w:color w:val="000000"/>
          <w:sz w:val="28"/>
          <w:szCs w:val="28"/>
        </w:rPr>
        <w:t>Ануфрия</w:t>
      </w:r>
      <w:proofErr w:type="spellEnd"/>
      <w:r w:rsidRPr="00D52882">
        <w:rPr>
          <w:color w:val="000000"/>
          <w:sz w:val="28"/>
          <w:szCs w:val="28"/>
        </w:rPr>
        <w:t xml:space="preserve"> была легкомысленной, из-за этого они и расстались. А вторая просто уехала в другой город и бросила его. И у тех, в общем - то посторонних людей, тоже были какие-т о сексуальные отношения в прошлом. Если расширять эту схему дальше, то люди, которых мы изобразим, наверняка не знакомы главным </w:t>
      </w:r>
      <w:r w:rsidRPr="00D52882">
        <w:rPr>
          <w:color w:val="000000"/>
          <w:sz w:val="28"/>
          <w:szCs w:val="28"/>
        </w:rPr>
        <w:lastRenderedPageBreak/>
        <w:t xml:space="preserve">героям. Ефросинья и </w:t>
      </w:r>
      <w:proofErr w:type="spellStart"/>
      <w:r w:rsidRPr="00D52882">
        <w:rPr>
          <w:color w:val="000000"/>
          <w:sz w:val="28"/>
          <w:szCs w:val="28"/>
        </w:rPr>
        <w:t>Ануфрий</w:t>
      </w:r>
      <w:proofErr w:type="spellEnd"/>
      <w:r w:rsidRPr="00D52882">
        <w:rPr>
          <w:color w:val="000000"/>
          <w:sz w:val="28"/>
          <w:szCs w:val="28"/>
        </w:rPr>
        <w:t xml:space="preserve">, скорее всего, даже не слышали о них. А </w:t>
      </w:r>
      <w:proofErr w:type="gramStart"/>
      <w:r w:rsidRPr="00D52882">
        <w:rPr>
          <w:color w:val="000000"/>
          <w:sz w:val="28"/>
          <w:szCs w:val="28"/>
        </w:rPr>
        <w:t>за чем</w:t>
      </w:r>
      <w:proofErr w:type="gramEnd"/>
      <w:r w:rsidRPr="00D52882">
        <w:rPr>
          <w:color w:val="000000"/>
          <w:sz w:val="28"/>
          <w:szCs w:val="28"/>
        </w:rPr>
        <w:t xml:space="preserve"> о них вспомнили мы? Потому что, вступая в незащищенные сексуальные отношения даже с очень любимым и близким человеком, мы одновременно контактируем с микрофлорой всех его предыдущих партнёров, а также тех, с кем раньше контактировали эти люди. Звучит и выглядит это ужасно. Но микробам все равно, в половых путях какого человека жить, да и мораль им не знакома. </w:t>
      </w:r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>Кроме того, кто-то из 36 изображённых на схеме граждан мог быть чем-то инфицирован и не знать об этом. Такие «сюрпризы» могут раз рушить любовь и доверие. Постоянное использование презервативов поможет сохранить здоровье и избежать неприятностей. Проводя эту игру, ведущему проще использовать символы: девочка -♀, мальчик</w:t>
      </w:r>
      <w:proofErr w:type="gramStart"/>
      <w:r w:rsidRPr="00D52882">
        <w:rPr>
          <w:color w:val="000000"/>
          <w:sz w:val="28"/>
          <w:szCs w:val="28"/>
        </w:rPr>
        <w:t xml:space="preserve"> -.♂ </w:t>
      </w:r>
      <w:proofErr w:type="gramEnd"/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color w:val="000000"/>
          <w:sz w:val="28"/>
          <w:szCs w:val="28"/>
        </w:rPr>
        <w:t xml:space="preserve">7. «Искусство ответить «нет»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Цель:</w:t>
      </w:r>
      <w:r w:rsidRPr="00D52882">
        <w:rPr>
          <w:color w:val="000000"/>
          <w:sz w:val="28"/>
          <w:szCs w:val="28"/>
        </w:rPr>
        <w:t xml:space="preserve"> определить возможные факторы, подталкивающие парня или девушку к половой близости. Найти способы воздействия на эти факторы. Рассмотреть ситуации, в которых молодые люди могут подвергать себя риску заражения ВИЧ-инфекцией и ИППП. Проанализировать раз личные варианты поведения (поступков) молодежи и за крепить навыки тактичного отказа</w:t>
      </w:r>
      <w:proofErr w:type="gramStart"/>
      <w:r w:rsidRPr="00D52882">
        <w:rPr>
          <w:color w:val="000000"/>
          <w:sz w:val="28"/>
          <w:szCs w:val="28"/>
        </w:rPr>
        <w:t xml:space="preserve"> .</w:t>
      </w:r>
      <w:proofErr w:type="gramEnd"/>
      <w:r w:rsidRPr="00D52882">
        <w:rPr>
          <w:color w:val="000000"/>
          <w:sz w:val="28"/>
          <w:szCs w:val="28"/>
        </w:rPr>
        <w:t xml:space="preserve">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Материалы:</w:t>
      </w:r>
      <w:r w:rsidRPr="00D52882">
        <w:rPr>
          <w:color w:val="000000"/>
          <w:sz w:val="28"/>
          <w:szCs w:val="28"/>
        </w:rPr>
        <w:t xml:space="preserve"> бумага, ручки, карандаши.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Раз делите группу на подгруппы по 3-4 человека (в зависимости от количества участников). Подгруппы могут быть однополыми или разнополыми. Как показывает опыт, в ряде случаев, лучше начать с однополых групп, а затем собрать всех в одну группу для обмена идеями и соображениями. Каждая группа в течение 10-15 мин. должна придумать доводы, которые, по их мнению, люди используют в качестве объяснений, оправданий своего сексуального поведения. </w:t>
      </w:r>
    </w:p>
    <w:p w:rsidR="003670A0" w:rsidRPr="003670A0" w:rsidRDefault="003670A0" w:rsidP="003670A0">
      <w:pPr>
        <w:shd w:val="clear" w:color="auto" w:fill="FFFFFF"/>
        <w:ind w:left="-567" w:firstLine="283"/>
        <w:jc w:val="both"/>
        <w:rPr>
          <w:b/>
          <w:color w:val="000000"/>
          <w:sz w:val="28"/>
          <w:szCs w:val="28"/>
        </w:rPr>
      </w:pPr>
      <w:r w:rsidRPr="003670A0">
        <w:rPr>
          <w:b/>
          <w:i/>
          <w:iCs/>
          <w:color w:val="000000"/>
          <w:sz w:val="28"/>
          <w:szCs w:val="28"/>
        </w:rPr>
        <w:t>Ситуации для обсуждения могут быть следующими:</w:t>
      </w:r>
      <w:r w:rsidRPr="003670A0">
        <w:rPr>
          <w:b/>
          <w:color w:val="000000"/>
          <w:sz w:val="28"/>
          <w:szCs w:val="28"/>
        </w:rPr>
        <w:t xml:space="preserve"> </w:t>
      </w:r>
    </w:p>
    <w:p w:rsidR="003670A0" w:rsidRPr="00D52882" w:rsidRDefault="003670A0" w:rsidP="003670A0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«Если ты не хочешь вступать в половую связь, </w:t>
      </w:r>
      <w:proofErr w:type="gramStart"/>
      <w:r w:rsidRPr="00D52882">
        <w:rPr>
          <w:color w:val="000000"/>
          <w:sz w:val="28"/>
          <w:szCs w:val="28"/>
        </w:rPr>
        <w:t xml:space="preserve">значит с тобой что-то </w:t>
      </w:r>
      <w:r>
        <w:rPr>
          <w:color w:val="000000"/>
          <w:sz w:val="28"/>
          <w:szCs w:val="28"/>
        </w:rPr>
        <w:tab/>
      </w:r>
      <w:r w:rsidRPr="00D52882">
        <w:rPr>
          <w:color w:val="000000"/>
          <w:sz w:val="28"/>
          <w:szCs w:val="28"/>
        </w:rPr>
        <w:t>происходит</w:t>
      </w:r>
      <w:proofErr w:type="gramEnd"/>
      <w:r w:rsidRPr="00D52882">
        <w:rPr>
          <w:color w:val="000000"/>
          <w:sz w:val="28"/>
          <w:szCs w:val="28"/>
        </w:rPr>
        <w:t xml:space="preserve">. Может, ты болен?» </w:t>
      </w:r>
    </w:p>
    <w:p w:rsidR="003670A0" w:rsidRPr="00D52882" w:rsidRDefault="003670A0" w:rsidP="003670A0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«Но это и мой первый случай». </w:t>
      </w:r>
    </w:p>
    <w:p w:rsidR="003670A0" w:rsidRPr="00D52882" w:rsidRDefault="003670A0" w:rsidP="003670A0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«Не волнуйся, это останется между нами». </w:t>
      </w:r>
    </w:p>
    <w:p w:rsidR="003670A0" w:rsidRPr="00D52882" w:rsidRDefault="003670A0" w:rsidP="003670A0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«Я просто не поверю, что ты меня любишь, если ты не согласишься». </w:t>
      </w:r>
    </w:p>
    <w:p w:rsidR="003670A0" w:rsidRPr="00D52882" w:rsidRDefault="003670A0" w:rsidP="003670A0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ind w:left="-567" w:firstLine="0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«Хорошо, я согласна, но если что-нибудь случиться за все будешь отвечать ты».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После того, как работа завершится, каждая подгруппа зачитывает доводы, которые она придумала. После обсуждения результатов предыдущего задания, необходимо дать возможность группе отработать навыки отказа в парах. Для этого группу надо раз бить на пары. Необходимо, чтобы у участников была возможность меняться ролями и демонстрировать свои варианты поведения. Когда навыки тактичного и твердого отказа будут отработаны, попросите двух добровольцев из аудитории разыграть подобную ситуацию перед всеми. Затем можно обсудить какие варианты поведения были наиболее удачными.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Во время обсуждения поинтересуйтесь у группы: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-считают ли они, что теперь смогут более уверенно действовать в конкретных ситуациях?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-сработают ли выбранные варианты в жизни?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-звучат ли слова «отказывающего» убедительно?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color w:val="000000"/>
          <w:sz w:val="28"/>
          <w:szCs w:val="28"/>
        </w:rPr>
        <w:t xml:space="preserve">-как чувствовали себя участники, давая отрицательный ответ? </w:t>
      </w:r>
    </w:p>
    <w:p w:rsidR="003670A0" w:rsidRPr="00D52882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 w:rsidRPr="00D52882">
        <w:rPr>
          <w:b/>
          <w:bCs/>
          <w:color w:val="000000"/>
          <w:sz w:val="28"/>
          <w:szCs w:val="28"/>
        </w:rPr>
        <w:t>8. Заключительный. Рефлексия.</w:t>
      </w:r>
      <w:r w:rsidRPr="00D52882">
        <w:rPr>
          <w:color w:val="000000"/>
          <w:sz w:val="28"/>
          <w:szCs w:val="28"/>
        </w:rPr>
        <w:t xml:space="preserve"> </w:t>
      </w:r>
    </w:p>
    <w:p w:rsidR="00DC44DB" w:rsidRPr="003670A0" w:rsidRDefault="003670A0" w:rsidP="003670A0">
      <w:pPr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proofErr w:type="gramStart"/>
      <w:r w:rsidRPr="00D52882">
        <w:rPr>
          <w:color w:val="000000"/>
          <w:sz w:val="28"/>
          <w:szCs w:val="28"/>
        </w:rPr>
        <w:t>Передаём</w:t>
      </w:r>
      <w:proofErr w:type="gramEnd"/>
      <w:r w:rsidRPr="00D52882">
        <w:rPr>
          <w:color w:val="000000"/>
          <w:sz w:val="28"/>
          <w:szCs w:val="28"/>
        </w:rPr>
        <w:t xml:space="preserve"> друг другу предмет (свечу). Говорим о результатах тренинга. «Сегодня я ожидал от тренинга … », «Я из тренинга для себя сделал выводы о….», «Мне понравилось …» </w:t>
      </w:r>
      <w:bookmarkStart w:id="0" w:name="_GoBack"/>
      <w:bookmarkEnd w:id="0"/>
    </w:p>
    <w:sectPr w:rsidR="00DC44DB" w:rsidRPr="003670A0" w:rsidSect="00E3639B">
      <w:pgSz w:w="11906" w:h="16838"/>
      <w:pgMar w:top="72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AE0"/>
    <w:multiLevelType w:val="multilevel"/>
    <w:tmpl w:val="C98E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E7B"/>
    <w:multiLevelType w:val="multilevel"/>
    <w:tmpl w:val="CB3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28E9"/>
    <w:multiLevelType w:val="multilevel"/>
    <w:tmpl w:val="48EE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A5C4A"/>
    <w:multiLevelType w:val="multilevel"/>
    <w:tmpl w:val="BDB2D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B5A44"/>
    <w:multiLevelType w:val="multilevel"/>
    <w:tmpl w:val="6A1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78"/>
    <w:rsid w:val="003670A0"/>
    <w:rsid w:val="004F3D78"/>
    <w:rsid w:val="00D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1590</Words>
  <Characters>9610</Characters>
  <Application>Microsoft Office Word</Application>
  <DocSecurity>0</DocSecurity>
  <Lines>80</Lines>
  <Paragraphs>22</Paragraphs>
  <ScaleCrop>false</ScaleCrop>
  <Company>Home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2019-02-01T07:37:00Z</dcterms:created>
  <dcterms:modified xsi:type="dcterms:W3CDTF">2019-02-01T07:50:00Z</dcterms:modified>
</cp:coreProperties>
</file>